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A4" w:rsidRPr="009005A4" w:rsidRDefault="009005A4" w:rsidP="009005A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FF0000"/>
          <w:kern w:val="36"/>
          <w:sz w:val="28"/>
          <w:szCs w:val="28"/>
          <w:lang w:val="en"/>
        </w:rPr>
      </w:pPr>
      <w:r w:rsidRPr="009005A4">
        <w:rPr>
          <w:rFonts w:ascii="Times" w:eastAsia="Times New Roman" w:hAnsi="Times" w:cs="Times New Roman"/>
          <w:b/>
          <w:bCs/>
          <w:iCs/>
          <w:color w:val="FF0000"/>
          <w:kern w:val="36"/>
          <w:sz w:val="28"/>
          <w:szCs w:val="28"/>
          <w:lang w:val="en"/>
        </w:rPr>
        <w:t>For</w:t>
      </w:r>
      <w:r w:rsidRPr="009005A4">
        <w:rPr>
          <w:rFonts w:ascii="Times" w:eastAsia="Times New Roman" w:hAnsi="Times" w:cs="Times New Roman"/>
          <w:b/>
          <w:bCs/>
          <w:color w:val="FF0000"/>
          <w:kern w:val="36"/>
          <w:sz w:val="28"/>
          <w:szCs w:val="28"/>
          <w:lang w:val="en"/>
        </w:rPr>
        <w:t xml:space="preserve"> + </w:t>
      </w:r>
      <w:r w:rsidRPr="009005A4">
        <w:rPr>
          <w:rFonts w:ascii="Times" w:eastAsia="Times New Roman" w:hAnsi="Times" w:cs="Times New Roman"/>
          <w:b/>
          <w:bCs/>
          <w:iCs/>
          <w:color w:val="FF0000"/>
          <w:kern w:val="36"/>
          <w:sz w:val="28"/>
          <w:szCs w:val="28"/>
          <w:lang w:val="en"/>
        </w:rPr>
        <w:t>-ing</w:t>
      </w:r>
      <w:r w:rsidRPr="009005A4">
        <w:rPr>
          <w:rFonts w:ascii="Times" w:eastAsia="Times New Roman" w:hAnsi="Times" w:cs="Times New Roman"/>
          <w:b/>
          <w:bCs/>
          <w:color w:val="FF0000"/>
          <w:kern w:val="36"/>
          <w:sz w:val="28"/>
          <w:szCs w:val="28"/>
          <w:lang w:val="en"/>
        </w:rPr>
        <w:t xml:space="preserve"> </w:t>
      </w:r>
    </w:p>
    <w:p w:rsidR="009005A4" w:rsidRDefault="009005A4" w:rsidP="009005A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2"/>
          <w:szCs w:val="22"/>
          <w:lang w:val="en"/>
        </w:rPr>
      </w:pPr>
      <w:r w:rsidRPr="009005A4">
        <w:rPr>
          <w:rFonts w:ascii="Times" w:eastAsia="Times New Roman" w:hAnsi="Times" w:cs="Times New Roman"/>
          <w:b/>
          <w:bCs/>
          <w:sz w:val="22"/>
          <w:szCs w:val="22"/>
          <w:lang w:val="en"/>
        </w:rPr>
        <w:t>from English Grammar Today</w:t>
      </w:r>
    </w:p>
    <w:p w:rsidR="009005A4" w:rsidRPr="009005A4" w:rsidRDefault="009005A4" w:rsidP="009005A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2"/>
          <w:szCs w:val="22"/>
          <w:lang w:val="en"/>
        </w:rPr>
      </w:pPr>
      <w:r w:rsidRPr="009005A4">
        <w:rPr>
          <w:rFonts w:ascii="Times" w:hAnsi="Times" w:cs="Times New Roman"/>
          <w:sz w:val="22"/>
          <w:szCs w:val="22"/>
          <w:lang w:val="en"/>
        </w:rPr>
        <w:t xml:space="preserve">We </w:t>
      </w:r>
      <w:r w:rsidRPr="009005A4">
        <w:rPr>
          <w:rFonts w:ascii="Times" w:hAnsi="Times" w:cs="Times New Roman"/>
          <w:b/>
          <w:sz w:val="22"/>
          <w:szCs w:val="22"/>
          <w:lang w:val="en"/>
        </w:rPr>
        <w:t xml:space="preserve">use </w:t>
      </w:r>
      <w:r w:rsidRPr="009005A4">
        <w:rPr>
          <w:rFonts w:ascii="Times" w:hAnsi="Times" w:cs="Times New Roman"/>
          <w:b/>
          <w:i/>
          <w:iCs/>
          <w:sz w:val="22"/>
          <w:szCs w:val="22"/>
          <w:lang w:val="en"/>
        </w:rPr>
        <w:t>for</w:t>
      </w:r>
      <w:r>
        <w:rPr>
          <w:rFonts w:ascii="Times" w:hAnsi="Times" w:cs="Times New Roman"/>
          <w:b/>
          <w:sz w:val="22"/>
          <w:szCs w:val="22"/>
          <w:lang w:val="en"/>
        </w:rPr>
        <w:t xml:space="preserve"> + </w:t>
      </w:r>
      <w:r w:rsidRPr="009005A4">
        <w:rPr>
          <w:rFonts w:ascii="Times" w:hAnsi="Times" w:cs="Times New Roman"/>
          <w:b/>
          <w:sz w:val="22"/>
          <w:szCs w:val="22"/>
          <w:lang w:val="en"/>
        </w:rPr>
        <w:t xml:space="preserve"> </w:t>
      </w:r>
      <w:r w:rsidRPr="009005A4">
        <w:rPr>
          <w:rFonts w:ascii="Times" w:hAnsi="Times" w:cs="Times New Roman"/>
          <w:b/>
          <w:i/>
          <w:iCs/>
          <w:sz w:val="22"/>
          <w:szCs w:val="22"/>
          <w:lang w:val="en"/>
        </w:rPr>
        <w:t>-ing</w:t>
      </w:r>
      <w:r w:rsidRPr="009005A4">
        <w:rPr>
          <w:rFonts w:ascii="Times" w:hAnsi="Times" w:cs="Times New Roman"/>
          <w:sz w:val="22"/>
          <w:szCs w:val="22"/>
          <w:lang w:val="en"/>
        </w:rPr>
        <w:t xml:space="preserve"> form of a verb to talk about the function of something or how something is used: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2"/>
          <w:szCs w:val="22"/>
          <w:lang w:val="en"/>
        </w:rPr>
      </w:pP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 xml:space="preserve">I need something </w:t>
      </w:r>
      <w:r w:rsidRPr="009005A4">
        <w:rPr>
          <w:rFonts w:ascii="Times" w:hAnsi="Times" w:cs="Times New Roman"/>
          <w:b/>
          <w:bCs/>
          <w:i/>
          <w:iCs/>
          <w:sz w:val="22"/>
          <w:szCs w:val="22"/>
          <w:lang w:val="en"/>
        </w:rPr>
        <w:t>for storing</w:t>
      </w: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 xml:space="preserve"> CDs.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2"/>
          <w:szCs w:val="22"/>
          <w:lang w:val="en"/>
        </w:rPr>
      </w:pPr>
      <w:r>
        <w:rPr>
          <w:rFonts w:ascii="Times" w:hAnsi="Times" w:cs="Times New Roman"/>
          <w:i/>
          <w:iCs/>
          <w:sz w:val="22"/>
          <w:szCs w:val="22"/>
          <w:lang w:val="en"/>
        </w:rPr>
        <w:t>Volunteering</w:t>
      </w: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 xml:space="preserve"> is still the most popular tool </w:t>
      </w:r>
      <w:r w:rsidRPr="009005A4">
        <w:rPr>
          <w:rFonts w:ascii="Times" w:hAnsi="Times" w:cs="Times New Roman"/>
          <w:b/>
          <w:bCs/>
          <w:i/>
          <w:iCs/>
          <w:sz w:val="22"/>
          <w:szCs w:val="22"/>
          <w:lang w:val="en"/>
        </w:rPr>
        <w:t>for developing</w:t>
      </w:r>
      <w:r>
        <w:rPr>
          <w:rFonts w:ascii="Times" w:hAnsi="Times" w:cs="Times New Roman"/>
          <w:i/>
          <w:iCs/>
          <w:sz w:val="22"/>
          <w:szCs w:val="22"/>
          <w:lang w:val="en"/>
        </w:rPr>
        <w:t xml:space="preserve"> solidarity among people</w:t>
      </w: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>.</w:t>
      </w:r>
    </w:p>
    <w:p w:rsidR="009005A4" w:rsidRPr="009005A4" w:rsidRDefault="009005A4" w:rsidP="009005A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FF0000"/>
          <w:sz w:val="28"/>
          <w:szCs w:val="28"/>
          <w:lang w:val="en"/>
        </w:rPr>
      </w:pPr>
      <w:r w:rsidRPr="009005A4">
        <w:rPr>
          <w:rFonts w:ascii="Times" w:eastAsia="Times New Roman" w:hAnsi="Times" w:cs="Times New Roman"/>
          <w:b/>
          <w:bCs/>
          <w:i/>
          <w:iCs/>
          <w:color w:val="FF0000"/>
          <w:sz w:val="28"/>
          <w:szCs w:val="28"/>
          <w:lang w:val="en"/>
        </w:rPr>
        <w:t>For</w:t>
      </w:r>
      <w:r w:rsidRPr="009005A4">
        <w:rPr>
          <w:rFonts w:ascii="Times" w:eastAsia="Times New Roman" w:hAnsi="Times" w:cs="Times New Roman"/>
          <w:b/>
          <w:bCs/>
          <w:color w:val="FF0000"/>
          <w:sz w:val="28"/>
          <w:szCs w:val="28"/>
          <w:lang w:val="en"/>
        </w:rPr>
        <w:t xml:space="preserve"> + </w:t>
      </w:r>
      <w:r w:rsidRPr="009005A4">
        <w:rPr>
          <w:rFonts w:ascii="Times" w:eastAsia="Times New Roman" w:hAnsi="Times" w:cs="Times New Roman"/>
          <w:b/>
          <w:bCs/>
          <w:i/>
          <w:iCs/>
          <w:color w:val="FF0000"/>
          <w:sz w:val="28"/>
          <w:szCs w:val="28"/>
          <w:lang w:val="en"/>
        </w:rPr>
        <w:t>-ing</w:t>
      </w:r>
      <w:r w:rsidRPr="009005A4">
        <w:rPr>
          <w:rFonts w:ascii="Times" w:eastAsia="Times New Roman" w:hAnsi="Times" w:cs="Times New Roman"/>
          <w:b/>
          <w:bCs/>
          <w:color w:val="FF0000"/>
          <w:sz w:val="28"/>
          <w:szCs w:val="28"/>
          <w:lang w:val="en"/>
        </w:rPr>
        <w:t>: reason</w:t>
      </w:r>
    </w:p>
    <w:p w:rsidR="009005A4" w:rsidRPr="009005A4" w:rsidRDefault="009005A4" w:rsidP="009005A4">
      <w:pPr>
        <w:spacing w:before="100" w:beforeAutospacing="1" w:after="100" w:afterAutospacing="1"/>
        <w:rPr>
          <w:rFonts w:ascii="Times" w:hAnsi="Times" w:cs="Times New Roman"/>
          <w:sz w:val="22"/>
          <w:szCs w:val="22"/>
          <w:lang w:val="en"/>
        </w:rPr>
      </w:pPr>
      <w:r w:rsidRPr="009005A4">
        <w:rPr>
          <w:rFonts w:ascii="Times" w:hAnsi="Times" w:cs="Times New Roman"/>
          <w:sz w:val="22"/>
          <w:szCs w:val="22"/>
          <w:lang w:val="en"/>
        </w:rPr>
        <w:t xml:space="preserve">We use </w:t>
      </w:r>
      <w:r w:rsidRPr="009005A4">
        <w:rPr>
          <w:rFonts w:ascii="Times" w:hAnsi="Times" w:cs="Times New Roman"/>
          <w:b/>
          <w:i/>
          <w:iCs/>
          <w:sz w:val="22"/>
          <w:szCs w:val="22"/>
          <w:lang w:val="en"/>
        </w:rPr>
        <w:t>for</w:t>
      </w:r>
      <w:r>
        <w:rPr>
          <w:rFonts w:ascii="Times" w:hAnsi="Times" w:cs="Times New Roman"/>
          <w:b/>
          <w:sz w:val="22"/>
          <w:szCs w:val="22"/>
          <w:lang w:val="en"/>
        </w:rPr>
        <w:t xml:space="preserve"> +</w:t>
      </w:r>
      <w:r w:rsidRPr="009005A4">
        <w:rPr>
          <w:rFonts w:ascii="Times" w:hAnsi="Times" w:cs="Times New Roman"/>
          <w:b/>
          <w:sz w:val="22"/>
          <w:szCs w:val="22"/>
          <w:lang w:val="en"/>
        </w:rPr>
        <w:t xml:space="preserve"> </w:t>
      </w:r>
      <w:r w:rsidRPr="009005A4">
        <w:rPr>
          <w:rFonts w:ascii="Times" w:hAnsi="Times" w:cs="Times New Roman"/>
          <w:b/>
          <w:i/>
          <w:iCs/>
          <w:sz w:val="22"/>
          <w:szCs w:val="22"/>
          <w:lang w:val="en"/>
        </w:rPr>
        <w:t>-ing</w:t>
      </w:r>
      <w:r w:rsidRPr="009005A4">
        <w:rPr>
          <w:rFonts w:ascii="Times" w:hAnsi="Times" w:cs="Times New Roman"/>
          <w:sz w:val="22"/>
          <w:szCs w:val="22"/>
          <w:lang w:val="en"/>
        </w:rPr>
        <w:t xml:space="preserve"> form of a verb to refer to the reason for something: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2"/>
          <w:szCs w:val="22"/>
          <w:lang w:val="en"/>
        </w:rPr>
      </w:pP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>You shoul</w:t>
      </w:r>
      <w:r>
        <w:rPr>
          <w:rFonts w:ascii="Times" w:hAnsi="Times" w:cs="Times New Roman"/>
          <w:i/>
          <w:iCs/>
          <w:sz w:val="22"/>
          <w:szCs w:val="22"/>
          <w:lang w:val="en"/>
        </w:rPr>
        <w:t xml:space="preserve">d talk to Antonin about it. You know, </w:t>
      </w: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 xml:space="preserve">he’s famous </w:t>
      </w:r>
      <w:r w:rsidRPr="009005A4">
        <w:rPr>
          <w:rFonts w:ascii="Times" w:hAnsi="Times" w:cs="Times New Roman"/>
          <w:b/>
          <w:bCs/>
          <w:i/>
          <w:iCs/>
          <w:sz w:val="22"/>
          <w:szCs w:val="22"/>
          <w:lang w:val="en"/>
        </w:rPr>
        <w:t>for being</w:t>
      </w:r>
      <w:r w:rsidRPr="009005A4">
        <w:rPr>
          <w:rFonts w:ascii="Times" w:hAnsi="Times" w:cs="Times New Roman"/>
          <w:i/>
          <w:iCs/>
          <w:sz w:val="22"/>
          <w:szCs w:val="22"/>
          <w:lang w:val="en"/>
        </w:rPr>
        <w:t xml:space="preserve"> a good listener.</w:t>
      </w:r>
      <w:r>
        <w:rPr>
          <w:rFonts w:ascii="Times" w:hAnsi="Times" w:cs="Times New Roman"/>
          <w:sz w:val="22"/>
          <w:szCs w:val="22"/>
          <w:lang w:val="en"/>
        </w:rPr>
        <w:t xml:space="preserve"> </w:t>
      </w:r>
    </w:p>
    <w:p w:rsidR="009005A4" w:rsidRPr="009005A4" w:rsidRDefault="009005A4" w:rsidP="009005A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FF0000"/>
          <w:lang w:val="en"/>
        </w:rPr>
      </w:pPr>
      <w:r w:rsidRPr="009005A4">
        <w:rPr>
          <w:rFonts w:ascii="Times" w:eastAsia="Times New Roman" w:hAnsi="Times" w:cs="Times New Roman"/>
          <w:b/>
          <w:bCs/>
          <w:iCs/>
          <w:color w:val="FF0000"/>
          <w:lang w:val="en"/>
        </w:rPr>
        <w:t>For</w:t>
      </w:r>
      <w:r w:rsidRPr="009005A4">
        <w:rPr>
          <w:rFonts w:ascii="Times" w:eastAsia="Times New Roman" w:hAnsi="Times" w:cs="Times New Roman"/>
          <w:b/>
          <w:bCs/>
          <w:color w:val="FF0000"/>
          <w:lang w:val="en"/>
        </w:rPr>
        <w:t xml:space="preserve"> + </w:t>
      </w:r>
      <w:r w:rsidRPr="009005A4">
        <w:rPr>
          <w:rFonts w:ascii="Times" w:eastAsia="Times New Roman" w:hAnsi="Times" w:cs="Times New Roman"/>
          <w:b/>
          <w:bCs/>
          <w:iCs/>
          <w:color w:val="FF0000"/>
          <w:lang w:val="en"/>
        </w:rPr>
        <w:t>-ing</w:t>
      </w:r>
      <w:r w:rsidRPr="009005A4">
        <w:rPr>
          <w:rFonts w:ascii="Times" w:eastAsia="Times New Roman" w:hAnsi="Times" w:cs="Times New Roman"/>
          <w:b/>
          <w:bCs/>
          <w:color w:val="FF0000"/>
          <w:lang w:val="en"/>
        </w:rPr>
        <w:t xml:space="preserve"> or </w:t>
      </w:r>
      <w:r w:rsidRPr="009005A4">
        <w:rPr>
          <w:rFonts w:ascii="Times" w:eastAsia="Times New Roman" w:hAnsi="Times" w:cs="Times New Roman"/>
          <w:b/>
          <w:bCs/>
          <w:iCs/>
          <w:color w:val="FF0000"/>
          <w:lang w:val="en"/>
        </w:rPr>
        <w:t>to</w:t>
      </w:r>
      <w:r w:rsidRPr="009005A4">
        <w:rPr>
          <w:rFonts w:ascii="Times" w:eastAsia="Times New Roman" w:hAnsi="Times" w:cs="Times New Roman"/>
          <w:b/>
          <w:bCs/>
          <w:color w:val="FF0000"/>
          <w:lang w:val="en"/>
        </w:rPr>
        <w:t xml:space="preserve"> + infinitive?</w:t>
      </w:r>
    </w:p>
    <w:p w:rsidR="009005A4" w:rsidRPr="009005A4" w:rsidRDefault="009005A4" w:rsidP="009005A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9005A4">
        <w:rPr>
          <w:rFonts w:ascii="Times" w:eastAsia="Times New Roman" w:hAnsi="Times" w:cs="Times New Roman"/>
          <w:sz w:val="20"/>
          <w:szCs w:val="20"/>
          <w:lang w:val="en-US"/>
        </w:rPr>
        <w:t xml:space="preserve">Warning: </w:t>
      </w:r>
    </w:p>
    <w:p w:rsidR="009005A4" w:rsidRPr="009005A4" w:rsidRDefault="009005A4" w:rsidP="009005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sz w:val="20"/>
          <w:szCs w:val="20"/>
          <w:lang w:val="en-US"/>
        </w:rPr>
        <w:t xml:space="preserve">We don’t use 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>for</w:t>
      </w:r>
      <w:r w:rsidRPr="009005A4">
        <w:rPr>
          <w:rFonts w:ascii="Times" w:hAnsi="Times" w:cs="Times New Roman"/>
          <w:sz w:val="20"/>
          <w:szCs w:val="20"/>
          <w:lang w:val="en-US"/>
        </w:rPr>
        <w:t xml:space="preserve"> + -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>ing</w:t>
      </w:r>
      <w:r w:rsidRPr="009005A4">
        <w:rPr>
          <w:rFonts w:ascii="Times" w:hAnsi="Times" w:cs="Times New Roman"/>
          <w:sz w:val="20"/>
          <w:szCs w:val="20"/>
          <w:lang w:val="en-US"/>
        </w:rPr>
        <w:t xml:space="preserve"> to express our purpose or intention. We use 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>to</w:t>
      </w:r>
      <w:r w:rsidRPr="009005A4">
        <w:rPr>
          <w:rFonts w:ascii="Times" w:hAnsi="Times" w:cs="Times New Roman"/>
          <w:sz w:val="20"/>
          <w:szCs w:val="20"/>
          <w:lang w:val="en-US"/>
        </w:rPr>
        <w:t xml:space="preserve"> + infinitive: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 xml:space="preserve">We’re going to Lisbon </w:t>
      </w:r>
      <w:r w:rsidRPr="009005A4">
        <w:rPr>
          <w:rFonts w:ascii="Times" w:hAnsi="Times" w:cs="Times New Roman"/>
          <w:b/>
          <w:bCs/>
          <w:i/>
          <w:iCs/>
          <w:color w:val="FF0000"/>
          <w:sz w:val="20"/>
          <w:szCs w:val="20"/>
          <w:lang w:val="en-US"/>
        </w:rPr>
        <w:t>to</w:t>
      </w:r>
      <w:r w:rsidRPr="009005A4">
        <w:rPr>
          <w:rFonts w:ascii="Times" w:hAnsi="Times" w:cs="Times New Roman"/>
          <w:b/>
          <w:bCs/>
          <w:i/>
          <w:iCs/>
          <w:sz w:val="20"/>
          <w:szCs w:val="20"/>
          <w:lang w:val="en-US"/>
        </w:rPr>
        <w:t xml:space="preserve"> visit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 xml:space="preserve"> my aunt.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sz w:val="20"/>
          <w:szCs w:val="20"/>
          <w:lang w:val="en-US"/>
        </w:rPr>
        <w:t xml:space="preserve">Not: </w:t>
      </w:r>
      <w:r w:rsidRPr="009005A4">
        <w:rPr>
          <w:rFonts w:ascii="Times" w:hAnsi="Times" w:cs="Times New Roman"/>
          <w:strike/>
          <w:sz w:val="20"/>
          <w:szCs w:val="20"/>
          <w:lang w:val="en-US"/>
        </w:rPr>
        <w:t>We’re going to Lisbon for visiting my aunt</w:t>
      </w:r>
      <w:r w:rsidRPr="009005A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gramStart"/>
      <w:r w:rsidRPr="009005A4">
        <w:rPr>
          <w:rFonts w:ascii="Times" w:hAnsi="Times" w:cs="Times New Roman"/>
          <w:sz w:val="20"/>
          <w:szCs w:val="20"/>
          <w:lang w:val="en-US"/>
        </w:rPr>
        <w:t>or</w:t>
      </w:r>
      <w:proofErr w:type="gramEnd"/>
      <w:r w:rsidRPr="009005A4">
        <w:rPr>
          <w:rFonts w:ascii="Times" w:hAnsi="Times" w:cs="Times New Roman"/>
          <w:sz w:val="20"/>
          <w:szCs w:val="20"/>
          <w:lang w:val="en-US"/>
        </w:rPr>
        <w:t xml:space="preserve"> … </w:t>
      </w:r>
      <w:r w:rsidRPr="009005A4">
        <w:rPr>
          <w:rFonts w:ascii="Times" w:hAnsi="Times" w:cs="Times New Roman"/>
          <w:strike/>
          <w:sz w:val="20"/>
          <w:szCs w:val="20"/>
          <w:lang w:val="en-US"/>
        </w:rPr>
        <w:t>for visit my aunt</w:t>
      </w:r>
      <w:r w:rsidRPr="009005A4">
        <w:rPr>
          <w:rFonts w:ascii="Times" w:hAnsi="Times" w:cs="Times New Roman"/>
          <w:sz w:val="20"/>
          <w:szCs w:val="20"/>
          <w:lang w:val="en-US"/>
        </w:rPr>
        <w:t>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 xml:space="preserve">He’s now studying </w:t>
      </w:r>
      <w:r w:rsidRPr="009005A4">
        <w:rPr>
          <w:rFonts w:ascii="Times" w:hAnsi="Times" w:cs="Times New Roman"/>
          <w:b/>
          <w:bCs/>
          <w:i/>
          <w:iCs/>
          <w:color w:val="FF0000"/>
          <w:sz w:val="20"/>
          <w:szCs w:val="20"/>
          <w:lang w:val="en-US"/>
        </w:rPr>
        <w:t>to</w:t>
      </w:r>
      <w:r w:rsidRPr="009005A4">
        <w:rPr>
          <w:rFonts w:ascii="Times" w:hAnsi="Times" w:cs="Times New Roman"/>
          <w:b/>
          <w:bCs/>
          <w:i/>
          <w:iCs/>
          <w:sz w:val="20"/>
          <w:szCs w:val="20"/>
          <w:lang w:val="en-US"/>
        </w:rPr>
        <w:t xml:space="preserve"> be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 xml:space="preserve"> a doctor.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sz w:val="20"/>
          <w:szCs w:val="20"/>
          <w:lang w:val="en-US"/>
        </w:rPr>
        <w:t xml:space="preserve">Not: </w:t>
      </w:r>
      <w:r w:rsidRPr="009005A4">
        <w:rPr>
          <w:rFonts w:ascii="Times" w:hAnsi="Times" w:cs="Times New Roman"/>
          <w:strike/>
          <w:sz w:val="20"/>
          <w:szCs w:val="20"/>
          <w:lang w:val="en-US"/>
        </w:rPr>
        <w:t>He’s now studying for to be a doctor</w:t>
      </w:r>
      <w:r w:rsidRPr="009005A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gramStart"/>
      <w:r w:rsidRPr="009005A4">
        <w:rPr>
          <w:rFonts w:ascii="Times" w:hAnsi="Times" w:cs="Times New Roman"/>
          <w:sz w:val="20"/>
          <w:szCs w:val="20"/>
          <w:lang w:val="en-US"/>
        </w:rPr>
        <w:t>or</w:t>
      </w:r>
      <w:proofErr w:type="gramEnd"/>
      <w:r w:rsidRPr="009005A4">
        <w:rPr>
          <w:rFonts w:ascii="Times" w:hAnsi="Times" w:cs="Times New Roman"/>
          <w:sz w:val="20"/>
          <w:szCs w:val="20"/>
          <w:lang w:val="en-US"/>
        </w:rPr>
        <w:t xml:space="preserve"> … </w:t>
      </w:r>
      <w:r w:rsidRPr="009005A4">
        <w:rPr>
          <w:rFonts w:ascii="Times" w:hAnsi="Times" w:cs="Times New Roman"/>
          <w:strike/>
          <w:sz w:val="20"/>
          <w:szCs w:val="20"/>
          <w:lang w:val="en-US"/>
        </w:rPr>
        <w:t>for being a doctor</w:t>
      </w:r>
      <w:r w:rsidRPr="009005A4">
        <w:rPr>
          <w:rFonts w:ascii="Times" w:hAnsi="Times" w:cs="Times New Roman"/>
          <w:sz w:val="20"/>
          <w:szCs w:val="20"/>
          <w:lang w:val="en-US"/>
        </w:rPr>
        <w:t>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 xml:space="preserve">You don’t need to bring anything. There’ll be sandwiches </w:t>
      </w:r>
      <w:r w:rsidRPr="009005A4">
        <w:rPr>
          <w:rFonts w:ascii="Times" w:hAnsi="Times" w:cs="Times New Roman"/>
          <w:b/>
          <w:bCs/>
          <w:i/>
          <w:iCs/>
          <w:sz w:val="20"/>
          <w:szCs w:val="20"/>
          <w:lang w:val="en-US"/>
        </w:rPr>
        <w:t>to eat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 xml:space="preserve"> and juice </w:t>
      </w:r>
      <w:r w:rsidRPr="009005A4">
        <w:rPr>
          <w:rFonts w:ascii="Times" w:hAnsi="Times" w:cs="Times New Roman"/>
          <w:b/>
          <w:bCs/>
          <w:i/>
          <w:iCs/>
          <w:color w:val="FF0000"/>
          <w:sz w:val="20"/>
          <w:szCs w:val="20"/>
          <w:lang w:val="en-US"/>
        </w:rPr>
        <w:t>to</w:t>
      </w:r>
      <w:r w:rsidRPr="009005A4">
        <w:rPr>
          <w:rFonts w:ascii="Times" w:hAnsi="Times" w:cs="Times New Roman"/>
          <w:b/>
          <w:bCs/>
          <w:i/>
          <w:iCs/>
          <w:sz w:val="20"/>
          <w:szCs w:val="20"/>
          <w:lang w:val="en-US"/>
        </w:rPr>
        <w:t xml:space="preserve"> drink</w:t>
      </w:r>
      <w:r w:rsidRPr="009005A4">
        <w:rPr>
          <w:rFonts w:ascii="Times" w:hAnsi="Times" w:cs="Times New Roman"/>
          <w:i/>
          <w:iCs/>
          <w:sz w:val="20"/>
          <w:szCs w:val="20"/>
          <w:lang w:val="en-US"/>
        </w:rPr>
        <w:t>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0"/>
          <w:szCs w:val="20"/>
          <w:lang w:val="en-US"/>
        </w:rPr>
      </w:pPr>
      <w:r w:rsidRPr="009005A4">
        <w:rPr>
          <w:rFonts w:ascii="Times" w:hAnsi="Times" w:cs="Times New Roman"/>
          <w:sz w:val="20"/>
          <w:szCs w:val="20"/>
          <w:lang w:val="en-US"/>
        </w:rPr>
        <w:t xml:space="preserve">Not: </w:t>
      </w:r>
      <w:r w:rsidRPr="009005A4">
        <w:rPr>
          <w:rFonts w:ascii="Times" w:hAnsi="Times" w:cs="Times New Roman"/>
          <w:strike/>
          <w:sz w:val="20"/>
          <w:szCs w:val="20"/>
          <w:lang w:val="en-US"/>
        </w:rPr>
        <w:t>There’ll be sandwiches for eat and juice for drink.</w:t>
      </w:r>
    </w:p>
    <w:p w:rsidR="009005A4" w:rsidRPr="009005A4" w:rsidRDefault="009005A4" w:rsidP="009005A4">
      <w:pPr>
        <w:spacing w:beforeAutospacing="1" w:afterAutospacing="1"/>
        <w:rPr>
          <w:rFonts w:ascii="Times" w:hAnsi="Times" w:cs="Times New Roman"/>
          <w:sz w:val="22"/>
          <w:szCs w:val="22"/>
          <w:lang w:val="en"/>
        </w:rPr>
      </w:pPr>
    </w:p>
    <w:p w:rsidR="00101D8E" w:rsidRPr="009005A4" w:rsidRDefault="00101D8E">
      <w:pPr>
        <w:rPr>
          <w:sz w:val="22"/>
          <w:szCs w:val="22"/>
        </w:rPr>
      </w:pPr>
      <w:bookmarkStart w:id="0" w:name="_GoBack"/>
      <w:bookmarkEnd w:id="0"/>
    </w:p>
    <w:sectPr w:rsidR="00101D8E" w:rsidRPr="009005A4" w:rsidSect="009005A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A4"/>
    <w:rsid w:val="00101D8E"/>
    <w:rsid w:val="009005A4"/>
    <w:rsid w:val="00905D7B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9005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005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005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5A4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05A4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05A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9005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p">
    <w:name w:val="p"/>
    <w:basedOn w:val="Normal"/>
    <w:rsid w:val="009005A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panel-title">
    <w:name w:val="panel-title"/>
    <w:basedOn w:val="DefaultParagraphFont"/>
    <w:rsid w:val="009005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9005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005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005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5A4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05A4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05A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9005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p">
    <w:name w:val="p"/>
    <w:basedOn w:val="Normal"/>
    <w:rsid w:val="009005A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panel-title">
    <w:name w:val="panel-title"/>
    <w:basedOn w:val="DefaultParagraphFont"/>
    <w:rsid w:val="0090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9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4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40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4330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4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31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2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6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893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Company>Université Paris 8 - UMR 7114 MoDyCo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2015-12-03T22:02:00Z</dcterms:created>
  <dcterms:modified xsi:type="dcterms:W3CDTF">2015-12-03T22:19:00Z</dcterms:modified>
</cp:coreProperties>
</file>